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03" w:rsidRDefault="00974B03" w:rsidP="00974B03">
      <w:pPr>
        <w:tabs>
          <w:tab w:val="left" w:pos="2660"/>
        </w:tabs>
      </w:pPr>
      <w:r>
        <w:t>SE 260</w:t>
      </w:r>
    </w:p>
    <w:p w:rsidR="00974B03" w:rsidRDefault="00974B03" w:rsidP="00974B03">
      <w:pPr>
        <w:tabs>
          <w:tab w:val="left" w:pos="2660"/>
        </w:tabs>
      </w:pPr>
    </w:p>
    <w:p w:rsidR="00974B03" w:rsidRDefault="00974B03" w:rsidP="00974B03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MASAÜSTÜ HORTUM  KAPAMA CİHAZI TEKNİK ŞARTNAMESİ</w:t>
      </w:r>
    </w:p>
    <w:p w:rsidR="00974B03" w:rsidRDefault="00974B03" w:rsidP="00974B03">
      <w:pPr>
        <w:rPr>
          <w:b/>
          <w:sz w:val="28"/>
        </w:rPr>
      </w:pPr>
    </w:p>
    <w:p w:rsidR="00974B03" w:rsidRDefault="00974B03" w:rsidP="00974B03">
      <w:pPr>
        <w:rPr>
          <w:b/>
        </w:rPr>
      </w:pPr>
    </w:p>
    <w:p w:rsidR="00974B03" w:rsidRDefault="00974B03" w:rsidP="00974B03">
      <w:pPr>
        <w:rPr>
          <w:b/>
        </w:rPr>
      </w:pPr>
    </w:p>
    <w:p w:rsidR="00974B03" w:rsidRDefault="00974B03" w:rsidP="00974B03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Cihaz plastik kan torbalarının kan alımını müteakip damardan torbaya kan taşıyan plastik tüpü ısı ile kapatabilmelidir.</w:t>
      </w:r>
    </w:p>
    <w:p w:rsidR="00974B03" w:rsidRDefault="00974B03" w:rsidP="00974B03">
      <w:pPr>
        <w:numPr>
          <w:ilvl w:val="12"/>
          <w:numId w:val="0"/>
        </w:numPr>
        <w:rPr>
          <w:bCs/>
          <w:sz w:val="28"/>
        </w:rPr>
      </w:pPr>
    </w:p>
    <w:p w:rsidR="00974B03" w:rsidRDefault="00974B03" w:rsidP="00974B03">
      <w:pPr>
        <w:numPr>
          <w:ilvl w:val="0"/>
          <w:numId w:val="2"/>
        </w:numPr>
        <w:rPr>
          <w:bCs/>
          <w:sz w:val="28"/>
        </w:rPr>
      </w:pPr>
      <w:r>
        <w:rPr>
          <w:bCs/>
          <w:sz w:val="28"/>
        </w:rPr>
        <w:t>Cihaz, 220 V.  50 Hz ile çalışabilmelidir.</w:t>
      </w:r>
    </w:p>
    <w:p w:rsidR="00974B03" w:rsidRDefault="00974B03" w:rsidP="00974B03">
      <w:pPr>
        <w:numPr>
          <w:ilvl w:val="12"/>
          <w:numId w:val="0"/>
        </w:numPr>
        <w:rPr>
          <w:bCs/>
          <w:sz w:val="28"/>
        </w:rPr>
      </w:pPr>
    </w:p>
    <w:p w:rsidR="00974B03" w:rsidRDefault="00974B03" w:rsidP="00974B03">
      <w:pPr>
        <w:numPr>
          <w:ilvl w:val="0"/>
          <w:numId w:val="2"/>
        </w:numPr>
        <w:rPr>
          <w:bCs/>
          <w:sz w:val="28"/>
        </w:rPr>
      </w:pPr>
      <w:r>
        <w:rPr>
          <w:bCs/>
          <w:sz w:val="28"/>
        </w:rPr>
        <w:t>Cihazın üzerinde, tüpü  kapamaya hazır olduğu, kapama işleminin yapıldığını ve cihazın açık olduğunu gösterir ışıklı göstergeler bulunmalıdır.</w:t>
      </w:r>
    </w:p>
    <w:p w:rsidR="00974B03" w:rsidRDefault="00974B03" w:rsidP="00974B03">
      <w:pPr>
        <w:numPr>
          <w:ilvl w:val="12"/>
          <w:numId w:val="0"/>
        </w:numPr>
        <w:rPr>
          <w:bCs/>
          <w:sz w:val="28"/>
        </w:rPr>
      </w:pPr>
    </w:p>
    <w:p w:rsidR="00974B03" w:rsidRDefault="00974B03" w:rsidP="00974B03">
      <w:pPr>
        <w:numPr>
          <w:ilvl w:val="0"/>
          <w:numId w:val="2"/>
        </w:numPr>
        <w:rPr>
          <w:bCs/>
          <w:sz w:val="28"/>
        </w:rPr>
      </w:pPr>
      <w:r>
        <w:rPr>
          <w:bCs/>
          <w:sz w:val="28"/>
        </w:rPr>
        <w:t>Her tip kan torba tüpünü kapatabilmelidir.</w:t>
      </w:r>
    </w:p>
    <w:p w:rsidR="00974B03" w:rsidRDefault="00974B03" w:rsidP="00974B03">
      <w:pPr>
        <w:numPr>
          <w:ilvl w:val="12"/>
          <w:numId w:val="0"/>
        </w:numPr>
        <w:rPr>
          <w:bCs/>
          <w:sz w:val="28"/>
        </w:rPr>
      </w:pPr>
    </w:p>
    <w:p w:rsidR="00974B03" w:rsidRDefault="00974B03" w:rsidP="00974B03">
      <w:pPr>
        <w:numPr>
          <w:ilvl w:val="0"/>
          <w:numId w:val="2"/>
        </w:numPr>
        <w:rPr>
          <w:bCs/>
          <w:sz w:val="28"/>
        </w:rPr>
      </w:pPr>
      <w:r>
        <w:rPr>
          <w:bCs/>
          <w:sz w:val="28"/>
        </w:rPr>
        <w:t>Cihaz ön ısıtma gerektirmemelidir.</w:t>
      </w:r>
    </w:p>
    <w:p w:rsidR="00974B03" w:rsidRDefault="00974B03" w:rsidP="00974B03">
      <w:pPr>
        <w:numPr>
          <w:ilvl w:val="12"/>
          <w:numId w:val="0"/>
        </w:numPr>
        <w:rPr>
          <w:bCs/>
          <w:sz w:val="28"/>
        </w:rPr>
      </w:pPr>
    </w:p>
    <w:p w:rsidR="00974B03" w:rsidRDefault="00974B03" w:rsidP="00974B03">
      <w:pPr>
        <w:numPr>
          <w:ilvl w:val="0"/>
          <w:numId w:val="2"/>
        </w:numPr>
        <w:rPr>
          <w:bCs/>
          <w:sz w:val="28"/>
        </w:rPr>
      </w:pPr>
      <w:r>
        <w:rPr>
          <w:bCs/>
          <w:sz w:val="28"/>
        </w:rPr>
        <w:t>Kolay temizlenebilir sağlam ve kompact yapıda olmalıdır.</w:t>
      </w:r>
    </w:p>
    <w:p w:rsidR="00974B03" w:rsidRDefault="00974B03" w:rsidP="00974B03">
      <w:pPr>
        <w:numPr>
          <w:ilvl w:val="12"/>
          <w:numId w:val="0"/>
        </w:numPr>
        <w:rPr>
          <w:bCs/>
          <w:sz w:val="28"/>
        </w:rPr>
      </w:pPr>
    </w:p>
    <w:p w:rsidR="00974B03" w:rsidRPr="00BE3F9E" w:rsidRDefault="00974B03" w:rsidP="00974B03">
      <w:pPr>
        <w:numPr>
          <w:ilvl w:val="0"/>
          <w:numId w:val="2"/>
        </w:numPr>
        <w:rPr>
          <w:bCs/>
          <w:sz w:val="28"/>
        </w:rPr>
      </w:pPr>
      <w:r>
        <w:rPr>
          <w:bCs/>
          <w:sz w:val="28"/>
        </w:rPr>
        <w:t>Kapama zamanı 1.5 sn’yi geçmemelidir.</w:t>
      </w:r>
    </w:p>
    <w:p w:rsidR="00974B03" w:rsidRDefault="00974B03" w:rsidP="00974B03">
      <w:pPr>
        <w:rPr>
          <w:bCs/>
          <w:sz w:val="28"/>
        </w:rPr>
      </w:pPr>
    </w:p>
    <w:p w:rsidR="00974B03" w:rsidRDefault="00974B03" w:rsidP="00974B03">
      <w:pPr>
        <w:numPr>
          <w:ilvl w:val="0"/>
          <w:numId w:val="3"/>
        </w:numPr>
        <w:rPr>
          <w:bCs/>
          <w:sz w:val="28"/>
        </w:rPr>
      </w:pPr>
      <w:r>
        <w:rPr>
          <w:bCs/>
          <w:sz w:val="28"/>
        </w:rPr>
        <w:t>.Tüp kafa yerine yerleştirilince otomatik olarak kapama yapmalıdır.</w:t>
      </w:r>
    </w:p>
    <w:p w:rsidR="00974B03" w:rsidRDefault="00974B03" w:rsidP="00974B03">
      <w:pPr>
        <w:ind w:left="283"/>
        <w:rPr>
          <w:bCs/>
          <w:sz w:val="28"/>
        </w:rPr>
      </w:pPr>
    </w:p>
    <w:p w:rsidR="00974B03" w:rsidRDefault="00974B03" w:rsidP="00974B03">
      <w:pPr>
        <w:numPr>
          <w:ilvl w:val="0"/>
          <w:numId w:val="3"/>
        </w:numPr>
        <w:rPr>
          <w:bCs/>
          <w:sz w:val="28"/>
        </w:rPr>
      </w:pPr>
      <w:r>
        <w:rPr>
          <w:bCs/>
          <w:sz w:val="28"/>
        </w:rPr>
        <w:t xml:space="preserve"> Cihaza opsiyonel olarak maşa takılabilmeli bu sayedede en az 1,5 metre kullanım kolaylığı sağlamalıdır. </w:t>
      </w:r>
    </w:p>
    <w:p w:rsidR="00974B03" w:rsidRDefault="00974B03" w:rsidP="00974B03">
      <w:pPr>
        <w:rPr>
          <w:bCs/>
          <w:sz w:val="28"/>
        </w:rPr>
      </w:pPr>
    </w:p>
    <w:p w:rsidR="00974B03" w:rsidRDefault="00974B03" w:rsidP="00974B03">
      <w:pPr>
        <w:numPr>
          <w:ilvl w:val="0"/>
          <w:numId w:val="3"/>
        </w:numPr>
        <w:rPr>
          <w:bCs/>
          <w:sz w:val="28"/>
        </w:rPr>
      </w:pPr>
      <w:r>
        <w:rPr>
          <w:bCs/>
          <w:sz w:val="28"/>
        </w:rPr>
        <w:t>Cihazı temizlemek için tüpün kafa yeri kolayca çıkarılıp takılabilir özellikte olmalıdır.</w:t>
      </w:r>
    </w:p>
    <w:p w:rsidR="00974B03" w:rsidRDefault="00974B03" w:rsidP="00974B03">
      <w:pPr>
        <w:rPr>
          <w:bCs/>
          <w:sz w:val="28"/>
        </w:rPr>
      </w:pPr>
    </w:p>
    <w:p w:rsidR="00974B03" w:rsidRDefault="00974B03" w:rsidP="00974B03">
      <w:pPr>
        <w:numPr>
          <w:ilvl w:val="0"/>
          <w:numId w:val="3"/>
        </w:numPr>
        <w:rPr>
          <w:bCs/>
          <w:sz w:val="28"/>
        </w:rPr>
      </w:pPr>
      <w:r>
        <w:rPr>
          <w:bCs/>
          <w:sz w:val="28"/>
        </w:rPr>
        <w:t xml:space="preserve"> Sıçrama muhafazası olmalıdır.</w:t>
      </w:r>
    </w:p>
    <w:p w:rsidR="00974B03" w:rsidRDefault="00974B03" w:rsidP="00974B03">
      <w:pPr>
        <w:rPr>
          <w:bCs/>
          <w:sz w:val="28"/>
        </w:rPr>
      </w:pPr>
    </w:p>
    <w:p w:rsidR="00974B03" w:rsidRDefault="00974B03" w:rsidP="00974B03">
      <w:pPr>
        <w:rPr>
          <w:bCs/>
          <w:sz w:val="28"/>
        </w:rPr>
      </w:pPr>
      <w:r>
        <w:rPr>
          <w:bCs/>
          <w:sz w:val="28"/>
        </w:rPr>
        <w:t xml:space="preserve">12. Cihaz kullanım hatalarına karşı 2 yıl garantilidir. </w:t>
      </w:r>
    </w:p>
    <w:p w:rsidR="00974B03" w:rsidRDefault="00974B03" w:rsidP="00974B03">
      <w:pPr>
        <w:rPr>
          <w:bCs/>
          <w:sz w:val="28"/>
        </w:rPr>
      </w:pPr>
    </w:p>
    <w:p w:rsidR="00974B03" w:rsidRDefault="00974B03" w:rsidP="00974B03">
      <w:pPr>
        <w:rPr>
          <w:bCs/>
          <w:sz w:val="28"/>
        </w:rPr>
      </w:pPr>
      <w:r>
        <w:rPr>
          <w:bCs/>
          <w:sz w:val="28"/>
        </w:rPr>
        <w:t xml:space="preserve">13.Garanti süresini takiben 10 yıl süre ile ücreti mukabili yedek parça garantisine sahiptir. </w:t>
      </w:r>
    </w:p>
    <w:p w:rsidR="00974B03" w:rsidRDefault="00974B03" w:rsidP="00974B03">
      <w:pPr>
        <w:rPr>
          <w:bCs/>
          <w:sz w:val="28"/>
        </w:rPr>
      </w:pPr>
    </w:p>
    <w:p w:rsidR="00974B03" w:rsidRDefault="00974B03" w:rsidP="00974B03">
      <w:pPr>
        <w:jc w:val="center"/>
        <w:rPr>
          <w:b/>
          <w:i/>
          <w:sz w:val="28"/>
          <w:u w:val="single"/>
        </w:rPr>
      </w:pPr>
    </w:p>
    <w:p w:rsidR="00974B03" w:rsidRDefault="00974B03" w:rsidP="00974B03">
      <w:pPr>
        <w:jc w:val="center"/>
        <w:rPr>
          <w:b/>
          <w:i/>
          <w:sz w:val="28"/>
          <w:u w:val="single"/>
        </w:rPr>
      </w:pPr>
    </w:p>
    <w:p w:rsidR="00974B03" w:rsidRDefault="00974B03" w:rsidP="00974B03">
      <w:pPr>
        <w:jc w:val="center"/>
        <w:rPr>
          <w:b/>
          <w:i/>
          <w:sz w:val="28"/>
          <w:u w:val="single"/>
        </w:rPr>
      </w:pPr>
    </w:p>
    <w:p w:rsidR="00152BD3" w:rsidRDefault="00152BD3">
      <w:bookmarkStart w:id="0" w:name="_GoBack"/>
      <w:bookmarkEnd w:id="0"/>
    </w:p>
    <w:sectPr w:rsidR="0015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B41"/>
    <w:multiLevelType w:val="singleLevel"/>
    <w:tmpl w:val="A36A8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03"/>
    <w:rsid w:val="00152BD3"/>
    <w:rsid w:val="0097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MERIDIEN</dc:creator>
  <cp:lastModifiedBy>MERIDIEN</cp:lastModifiedBy>
  <cp:revision>1</cp:revision>
  <dcterms:created xsi:type="dcterms:W3CDTF">2018-07-02T07:31:00Z</dcterms:created>
  <dcterms:modified xsi:type="dcterms:W3CDTF">2018-07-02T07:31:00Z</dcterms:modified>
</cp:coreProperties>
</file>